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bookmarkStart w:id="0" w:name="_GoBack"/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11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августа</w:t>
      </w:r>
      <w:bookmarkEnd w:id="0"/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  <w:shd w:val="clear" w:fill="622423" w:themeFill="accent2" w:themeFillShade="7F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16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0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10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августа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с</w:t>
            </w:r>
            <w:r>
              <w:rPr>
                <w:b/>
                <w:sz w:val="56"/>
                <w:szCs w:val="56"/>
              </w:rPr>
              <w:t>уббота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  <w:t xml:space="preserve">Мученика Калиника 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11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  <w:t xml:space="preserve"> 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Roses" w:color="00B050" w:sz="16" w:space="10"/>
        <w:left w:val="flowersRoses" w:color="00B050" w:sz="16" w:space="10"/>
        <w:bottom w:val="flowersRoses" w:color="00B050" w:sz="16" w:space="10"/>
        <w:right w:val="flowersRoses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2FFAF83F"/>
    <w:rsid w:val="47E6E16C"/>
    <w:rsid w:val="65FB248F"/>
    <w:rsid w:val="72FC847F"/>
    <w:rsid w:val="739D6141"/>
    <w:rsid w:val="75FB27DF"/>
    <w:rsid w:val="7FFF2D9E"/>
    <w:rsid w:val="BFFF061D"/>
    <w:rsid w:val="F6FCCD41"/>
    <w:rsid w:val="FB4E7282"/>
    <w:rsid w:val="FF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209</Characters>
  <Lines>3</Lines>
  <Paragraphs>1</Paragraphs>
  <TotalTime>19</TotalTime>
  <ScaleCrop>false</ScaleCrop>
  <LinksUpToDate>false</LinksUpToDate>
  <CharactersWithSpaces>238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2023-05-29T06:27:00Z</dcterms:created>
  <dc:creator>Ученик</dc:creator>
  <cp:lastModifiedBy>okkamov</cp:lastModifiedBy>
  <cp:lastPrinted>2024-06-23T10:53:00Z</cp:lastPrinted>
  <dcterms:modified xsi:type="dcterms:W3CDTF">2024-07-26T14:19:05Z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